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CCBE3" w14:textId="1FFE7E15" w:rsidR="00CA6D78" w:rsidRPr="00255D99" w:rsidRDefault="00610710" w:rsidP="003C1116">
      <w:pPr>
        <w:jc w:val="center"/>
        <w:rPr>
          <w:sz w:val="48"/>
          <w:szCs w:val="48"/>
        </w:rPr>
      </w:pPr>
      <w:r>
        <w:rPr>
          <w:sz w:val="48"/>
          <w:szCs w:val="48"/>
        </w:rPr>
        <w:t>Delma</w:t>
      </w:r>
      <w:r w:rsidR="00CE60EC" w:rsidRPr="00255D99">
        <w:rPr>
          <w:sz w:val="48"/>
          <w:szCs w:val="48"/>
        </w:rPr>
        <w:t xml:space="preserve"> </w:t>
      </w:r>
      <w:r>
        <w:rPr>
          <w:sz w:val="48"/>
          <w:szCs w:val="48"/>
        </w:rPr>
        <w:t>Isabel</w:t>
      </w:r>
      <w:r w:rsidR="00CE60EC" w:rsidRPr="00255D99">
        <w:rPr>
          <w:sz w:val="48"/>
          <w:szCs w:val="48"/>
        </w:rPr>
        <w:t xml:space="preserve"> </w:t>
      </w:r>
      <w:r>
        <w:rPr>
          <w:sz w:val="48"/>
          <w:szCs w:val="48"/>
        </w:rPr>
        <w:t>Gómez</w:t>
      </w:r>
      <w:r w:rsidR="00CE60EC" w:rsidRPr="00255D99">
        <w:rPr>
          <w:sz w:val="48"/>
          <w:szCs w:val="48"/>
        </w:rPr>
        <w:t xml:space="preserve"> </w:t>
      </w:r>
      <w:r>
        <w:rPr>
          <w:sz w:val="48"/>
          <w:szCs w:val="48"/>
        </w:rPr>
        <w:t>Zelaya</w:t>
      </w:r>
      <w:r w:rsidR="00DD06DF">
        <w:rPr>
          <w:sz w:val="48"/>
          <w:szCs w:val="48"/>
        </w:rPr>
        <w:t xml:space="preserve"> </w:t>
      </w:r>
    </w:p>
    <w:p w14:paraId="36873E2C" w14:textId="7D9DB772" w:rsidR="00C9234B" w:rsidRDefault="00C72075" w:rsidP="00C9234B">
      <w:pPr>
        <w:jc w:val="center"/>
        <w:rPr>
          <w:sz w:val="24"/>
          <w:szCs w:val="24"/>
        </w:rPr>
      </w:pPr>
      <w:hyperlink r:id="rId5" w:history="1">
        <w:r w:rsidR="00610710" w:rsidRPr="008F0A39">
          <w:rPr>
            <w:rStyle w:val="Hipervnculo"/>
            <w:sz w:val="24"/>
            <w:szCs w:val="24"/>
          </w:rPr>
          <w:t>delmagomez@hotmail.com</w:t>
        </w:r>
      </w:hyperlink>
      <w:r w:rsidR="00C104B7" w:rsidRPr="00255D99">
        <w:rPr>
          <w:sz w:val="24"/>
          <w:szCs w:val="24"/>
        </w:rPr>
        <w:t xml:space="preserve"> </w:t>
      </w:r>
    </w:p>
    <w:p w14:paraId="44A01F6D" w14:textId="29A9123F" w:rsidR="00610710" w:rsidRDefault="00610710" w:rsidP="00C9234B">
      <w:pPr>
        <w:jc w:val="center"/>
        <w:rPr>
          <w:sz w:val="24"/>
          <w:szCs w:val="24"/>
        </w:rPr>
      </w:pPr>
      <w:r>
        <w:rPr>
          <w:rStyle w:val="Hipervnculo"/>
          <w:rFonts w:ascii="Segoe UI" w:hAnsi="Segoe UI" w:cs="Segoe UI"/>
          <w:bdr w:val="none" w:sz="0" w:space="0" w:color="auto" w:frame="1"/>
          <w:shd w:val="clear" w:color="auto" w:fill="FFFFFF"/>
        </w:rPr>
        <w:t>www.linkedin.com/in/delmagomez</w:t>
      </w:r>
    </w:p>
    <w:p w14:paraId="0506A507" w14:textId="381102D6" w:rsidR="003C1116" w:rsidRPr="00255D99" w:rsidRDefault="00C104B7" w:rsidP="003C1116">
      <w:pPr>
        <w:jc w:val="center"/>
        <w:rPr>
          <w:rStyle w:val="Hipervnculo"/>
          <w:sz w:val="24"/>
          <w:szCs w:val="24"/>
        </w:rPr>
      </w:pPr>
      <w:r w:rsidRPr="00255D99">
        <w:t>(+504)</w:t>
      </w:r>
      <w:r w:rsidR="000C3070" w:rsidRPr="00255D99">
        <w:t xml:space="preserve"> </w:t>
      </w:r>
      <w:r w:rsidRPr="00255D99">
        <w:t>3206-8696</w:t>
      </w:r>
    </w:p>
    <w:p w14:paraId="50E86D09" w14:textId="0E396F81" w:rsidR="00C9234B" w:rsidRDefault="00C9234B" w:rsidP="00C9234B">
      <w:pPr>
        <w:jc w:val="center"/>
      </w:pPr>
      <w:r w:rsidRPr="00255D99">
        <w:t>Tegucigalpa, Honduras</w:t>
      </w:r>
    </w:p>
    <w:p w14:paraId="4C775A5D" w14:textId="77777777" w:rsidR="003426E2" w:rsidRPr="00255D99" w:rsidRDefault="003426E2" w:rsidP="00C9234B">
      <w:pPr>
        <w:jc w:val="center"/>
      </w:pPr>
    </w:p>
    <w:p w14:paraId="3BC53EE6" w14:textId="77777777" w:rsidR="00C104B7" w:rsidRPr="00255D99" w:rsidRDefault="00C104B7" w:rsidP="00C104B7">
      <w:pPr>
        <w:jc w:val="center"/>
        <w:rPr>
          <w:sz w:val="24"/>
          <w:szCs w:val="24"/>
        </w:rPr>
      </w:pPr>
    </w:p>
    <w:p w14:paraId="2F7BC476" w14:textId="77777777" w:rsidR="003C1116" w:rsidRPr="00EC783E" w:rsidRDefault="003C1116" w:rsidP="000266B0">
      <w:pPr>
        <w:shd w:val="clear" w:color="auto" w:fill="BDD6EE" w:themeFill="accent1" w:themeFillTint="66"/>
        <w:jc w:val="center"/>
        <w:rPr>
          <w:b/>
          <w:caps/>
          <w:sz w:val="28"/>
          <w:szCs w:val="28"/>
        </w:rPr>
      </w:pPr>
      <w:r w:rsidRPr="00EC783E">
        <w:rPr>
          <w:b/>
          <w:caps/>
          <w:sz w:val="28"/>
          <w:szCs w:val="28"/>
        </w:rPr>
        <w:t>Perfil Profesional</w:t>
      </w:r>
    </w:p>
    <w:p w14:paraId="798C29D6" w14:textId="77777777" w:rsidR="006E16BF" w:rsidRDefault="006E16BF" w:rsidP="00E8291B">
      <w:pPr>
        <w:rPr>
          <w:sz w:val="24"/>
          <w:szCs w:val="24"/>
        </w:rPr>
      </w:pPr>
    </w:p>
    <w:p w14:paraId="79B12B94" w14:textId="2A2AA57D" w:rsidR="006E16BF" w:rsidRDefault="003C1116" w:rsidP="0008114B">
      <w:pPr>
        <w:jc w:val="center"/>
        <w:rPr>
          <w:sz w:val="24"/>
          <w:szCs w:val="24"/>
        </w:rPr>
      </w:pPr>
      <w:r>
        <w:rPr>
          <w:sz w:val="24"/>
          <w:szCs w:val="24"/>
        </w:rPr>
        <w:t>Profes</w:t>
      </w:r>
      <w:r w:rsidR="00496111">
        <w:rPr>
          <w:sz w:val="24"/>
          <w:szCs w:val="24"/>
        </w:rPr>
        <w:t xml:space="preserve">ional especializada en el área del talento humano con </w:t>
      </w:r>
      <w:r w:rsidR="0008114B">
        <w:rPr>
          <w:sz w:val="24"/>
          <w:szCs w:val="24"/>
        </w:rPr>
        <w:t>seis</w:t>
      </w:r>
      <w:r>
        <w:rPr>
          <w:sz w:val="24"/>
          <w:szCs w:val="24"/>
        </w:rPr>
        <w:t xml:space="preserve"> años de </w:t>
      </w:r>
      <w:r w:rsidR="00DA59BA">
        <w:rPr>
          <w:sz w:val="24"/>
          <w:szCs w:val="24"/>
        </w:rPr>
        <w:t>experiencia</w:t>
      </w:r>
      <w:r w:rsidR="00C9234B">
        <w:rPr>
          <w:sz w:val="24"/>
          <w:szCs w:val="24"/>
        </w:rPr>
        <w:t>. A</w:t>
      </w:r>
      <w:r w:rsidR="001E0C65">
        <w:rPr>
          <w:sz w:val="24"/>
          <w:szCs w:val="24"/>
        </w:rPr>
        <w:t>lta capacidad de aprendizaje, destacadas competencias entre ellas</w:t>
      </w:r>
      <w:r w:rsidR="0008114B">
        <w:rPr>
          <w:sz w:val="24"/>
          <w:szCs w:val="24"/>
        </w:rPr>
        <w:t>,</w:t>
      </w:r>
      <w:r w:rsidR="001E0C65">
        <w:rPr>
          <w:sz w:val="24"/>
          <w:szCs w:val="24"/>
        </w:rPr>
        <w:t xml:space="preserve"> facilidad de </w:t>
      </w:r>
      <w:r w:rsidR="0008114B">
        <w:rPr>
          <w:sz w:val="24"/>
          <w:szCs w:val="24"/>
        </w:rPr>
        <w:t>coordinar</w:t>
      </w:r>
      <w:r w:rsidR="001E0C65">
        <w:rPr>
          <w:sz w:val="24"/>
          <w:szCs w:val="24"/>
        </w:rPr>
        <w:t xml:space="preserve"> equipo</w:t>
      </w:r>
      <w:r w:rsidR="0008114B">
        <w:rPr>
          <w:sz w:val="24"/>
          <w:szCs w:val="24"/>
        </w:rPr>
        <w:t xml:space="preserve">s de trabajo de más de 500 colaboradores; especialista en atracción y retención de talento humano logrando hasta un 80% de reducción en índices de rotación de personal. </w:t>
      </w:r>
    </w:p>
    <w:p w14:paraId="28FB7A1F" w14:textId="77777777" w:rsidR="00C9234B" w:rsidRDefault="00C9234B" w:rsidP="00C9234B">
      <w:pPr>
        <w:rPr>
          <w:sz w:val="24"/>
          <w:szCs w:val="24"/>
        </w:rPr>
      </w:pPr>
    </w:p>
    <w:p w14:paraId="29A10A17" w14:textId="77777777" w:rsidR="00670795" w:rsidRPr="00EC783E" w:rsidRDefault="00670795" w:rsidP="000266B0">
      <w:pPr>
        <w:shd w:val="clear" w:color="auto" w:fill="BDD6EE" w:themeFill="accent1" w:themeFillTint="66"/>
        <w:jc w:val="center"/>
        <w:rPr>
          <w:b/>
          <w:caps/>
          <w:sz w:val="28"/>
          <w:szCs w:val="28"/>
        </w:rPr>
      </w:pPr>
      <w:r w:rsidRPr="00EC783E">
        <w:rPr>
          <w:b/>
          <w:caps/>
          <w:sz w:val="28"/>
          <w:szCs w:val="28"/>
        </w:rPr>
        <w:t>Experiencia Profesional</w:t>
      </w:r>
    </w:p>
    <w:p w14:paraId="371597C6" w14:textId="77777777" w:rsidR="006E16BF" w:rsidRDefault="006E16BF" w:rsidP="003C1116">
      <w:pPr>
        <w:rPr>
          <w:b/>
          <w:bCs/>
          <w:sz w:val="24"/>
          <w:szCs w:val="24"/>
        </w:rPr>
      </w:pPr>
    </w:p>
    <w:p w14:paraId="77B3188F" w14:textId="07CA4F03" w:rsidR="00EC783E" w:rsidRPr="009F378E" w:rsidRDefault="00DE660E" w:rsidP="003C1116">
      <w:pPr>
        <w:rPr>
          <w:sz w:val="28"/>
          <w:szCs w:val="28"/>
        </w:rPr>
      </w:pPr>
      <w:r w:rsidRPr="009F378E">
        <w:rPr>
          <w:b/>
          <w:bCs/>
          <w:sz w:val="28"/>
          <w:szCs w:val="28"/>
        </w:rPr>
        <w:t xml:space="preserve">Oficial </w:t>
      </w:r>
      <w:r w:rsidR="00C9234B" w:rsidRPr="009F378E">
        <w:rPr>
          <w:b/>
          <w:bCs/>
          <w:sz w:val="28"/>
          <w:szCs w:val="28"/>
        </w:rPr>
        <w:t>d</w:t>
      </w:r>
      <w:r w:rsidRPr="009F378E">
        <w:rPr>
          <w:b/>
          <w:bCs/>
          <w:sz w:val="28"/>
          <w:szCs w:val="28"/>
        </w:rPr>
        <w:t xml:space="preserve">e Reclutamiento </w:t>
      </w:r>
      <w:r w:rsidR="00C9234B" w:rsidRPr="009F378E">
        <w:rPr>
          <w:b/>
          <w:bCs/>
          <w:sz w:val="28"/>
          <w:szCs w:val="28"/>
        </w:rPr>
        <w:t>y</w:t>
      </w:r>
      <w:r w:rsidRPr="009F378E">
        <w:rPr>
          <w:b/>
          <w:bCs/>
          <w:sz w:val="28"/>
          <w:szCs w:val="28"/>
        </w:rPr>
        <w:t xml:space="preserve"> Selección </w:t>
      </w:r>
    </w:p>
    <w:p w14:paraId="220CCF07" w14:textId="03982531" w:rsidR="003C1116" w:rsidRDefault="002836BA" w:rsidP="003C1116">
      <w:pPr>
        <w:rPr>
          <w:sz w:val="24"/>
          <w:szCs w:val="24"/>
        </w:rPr>
      </w:pPr>
      <w:r>
        <w:rPr>
          <w:sz w:val="24"/>
          <w:szCs w:val="24"/>
        </w:rPr>
        <w:t>La Casita del Zapato</w:t>
      </w:r>
      <w:r w:rsidR="00325D2E">
        <w:rPr>
          <w:sz w:val="24"/>
          <w:szCs w:val="24"/>
        </w:rPr>
        <w:t xml:space="preserve"> </w:t>
      </w:r>
      <w:r w:rsidR="00C9234B">
        <w:rPr>
          <w:sz w:val="24"/>
          <w:szCs w:val="24"/>
        </w:rPr>
        <w:t xml:space="preserve">- </w:t>
      </w:r>
      <w:r w:rsidR="00130BF9">
        <w:rPr>
          <w:sz w:val="24"/>
          <w:szCs w:val="24"/>
        </w:rPr>
        <w:t>agosto</w:t>
      </w:r>
      <w:r w:rsidR="00EC783E">
        <w:rPr>
          <w:sz w:val="24"/>
          <w:szCs w:val="24"/>
        </w:rPr>
        <w:t xml:space="preserve"> 2014 - </w:t>
      </w:r>
      <w:r w:rsidR="00AF41E8">
        <w:rPr>
          <w:sz w:val="24"/>
          <w:szCs w:val="24"/>
        </w:rPr>
        <w:t>abril</w:t>
      </w:r>
      <w:r w:rsidR="00EC783E">
        <w:rPr>
          <w:sz w:val="24"/>
          <w:szCs w:val="24"/>
        </w:rPr>
        <w:t xml:space="preserve"> 2020</w:t>
      </w:r>
      <w:r w:rsidR="00C9234B">
        <w:rPr>
          <w:sz w:val="24"/>
          <w:szCs w:val="24"/>
        </w:rPr>
        <w:t xml:space="preserve">. </w:t>
      </w:r>
    </w:p>
    <w:p w14:paraId="606EFBA2" w14:textId="77777777" w:rsidR="009B15FD" w:rsidRDefault="009B15FD" w:rsidP="003C1116">
      <w:pPr>
        <w:rPr>
          <w:i/>
          <w:sz w:val="24"/>
          <w:szCs w:val="24"/>
        </w:rPr>
      </w:pPr>
    </w:p>
    <w:p w14:paraId="1CB8699E" w14:textId="77777777" w:rsidR="00670795" w:rsidRPr="00977778" w:rsidRDefault="00670795" w:rsidP="003C1116">
      <w:pPr>
        <w:rPr>
          <w:i/>
          <w:sz w:val="24"/>
          <w:szCs w:val="24"/>
        </w:rPr>
      </w:pPr>
      <w:bookmarkStart w:id="0" w:name="_Hlk52228674"/>
      <w:r w:rsidRPr="00977778">
        <w:rPr>
          <w:i/>
          <w:sz w:val="24"/>
          <w:szCs w:val="24"/>
        </w:rPr>
        <w:t>Principales logros:</w:t>
      </w:r>
    </w:p>
    <w:bookmarkEnd w:id="0"/>
    <w:p w14:paraId="69B89E39" w14:textId="28FCB931" w:rsidR="00670795" w:rsidRDefault="00AF41E8" w:rsidP="0010570C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Diseñar e implementar procesos de entrevistas por competencias. </w:t>
      </w:r>
    </w:p>
    <w:p w14:paraId="54107837" w14:textId="25D6E1D0" w:rsidR="00160DBA" w:rsidRDefault="00AF41E8" w:rsidP="0010570C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Efectuar procesos de contratació</w:t>
      </w:r>
      <w:r w:rsidR="005E788F">
        <w:rPr>
          <w:sz w:val="24"/>
          <w:szCs w:val="24"/>
        </w:rPr>
        <w:t>n</w:t>
      </w:r>
      <w:r>
        <w:rPr>
          <w:sz w:val="24"/>
          <w:szCs w:val="24"/>
        </w:rPr>
        <w:t xml:space="preserve"> </w:t>
      </w:r>
      <w:r w:rsidR="000175A0">
        <w:rPr>
          <w:sz w:val="24"/>
          <w:szCs w:val="24"/>
        </w:rPr>
        <w:t>anual</w:t>
      </w:r>
      <w:r w:rsidR="005E788F">
        <w:rPr>
          <w:sz w:val="24"/>
          <w:szCs w:val="24"/>
        </w:rPr>
        <w:t xml:space="preserve"> para 600 colaboradores en un periodo de 2 meses, en</w:t>
      </w:r>
      <w:r w:rsidR="000175A0">
        <w:rPr>
          <w:sz w:val="24"/>
          <w:szCs w:val="24"/>
        </w:rPr>
        <w:t xml:space="preserve"> temporadas </w:t>
      </w:r>
      <w:r w:rsidR="00B27BB9">
        <w:rPr>
          <w:sz w:val="24"/>
          <w:szCs w:val="24"/>
        </w:rPr>
        <w:t>específicas</w:t>
      </w:r>
      <w:r w:rsidR="005E788F">
        <w:rPr>
          <w:sz w:val="24"/>
          <w:szCs w:val="24"/>
        </w:rPr>
        <w:t xml:space="preserve">, </w:t>
      </w:r>
      <w:r w:rsidR="00325D2E">
        <w:rPr>
          <w:sz w:val="24"/>
          <w:szCs w:val="24"/>
        </w:rPr>
        <w:t>en 19 tiendas distribui</w:t>
      </w:r>
      <w:r w:rsidR="005E788F">
        <w:rPr>
          <w:sz w:val="24"/>
          <w:szCs w:val="24"/>
        </w:rPr>
        <w:t xml:space="preserve">das así: 10 en la </w:t>
      </w:r>
      <w:r w:rsidR="000175A0">
        <w:rPr>
          <w:sz w:val="24"/>
          <w:szCs w:val="24"/>
        </w:rPr>
        <w:t>región central</w:t>
      </w:r>
      <w:r w:rsidR="005E788F">
        <w:rPr>
          <w:sz w:val="24"/>
          <w:szCs w:val="24"/>
        </w:rPr>
        <w:t>, 7 en</w:t>
      </w:r>
      <w:r w:rsidR="000175A0">
        <w:rPr>
          <w:sz w:val="24"/>
          <w:szCs w:val="24"/>
        </w:rPr>
        <w:t xml:space="preserve"> </w:t>
      </w:r>
      <w:r w:rsidR="005E788F">
        <w:rPr>
          <w:sz w:val="24"/>
          <w:szCs w:val="24"/>
        </w:rPr>
        <w:t xml:space="preserve">la </w:t>
      </w:r>
      <w:r w:rsidR="000175A0">
        <w:rPr>
          <w:sz w:val="24"/>
          <w:szCs w:val="24"/>
        </w:rPr>
        <w:t>región norte 7</w:t>
      </w:r>
      <w:r w:rsidR="005E788F">
        <w:rPr>
          <w:sz w:val="24"/>
          <w:szCs w:val="24"/>
        </w:rPr>
        <w:t xml:space="preserve"> y 2 en la </w:t>
      </w:r>
      <w:r w:rsidR="000175A0">
        <w:rPr>
          <w:sz w:val="24"/>
          <w:szCs w:val="24"/>
        </w:rPr>
        <w:t>zona sur</w:t>
      </w:r>
      <w:r w:rsidR="005E788F">
        <w:rPr>
          <w:sz w:val="24"/>
          <w:szCs w:val="24"/>
        </w:rPr>
        <w:t>.</w:t>
      </w:r>
    </w:p>
    <w:p w14:paraId="6C4488F6" w14:textId="56B39506" w:rsidR="00104B5A" w:rsidRDefault="00104B5A" w:rsidP="0010570C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Implementar técnicas de evaluación como ser assesment center. </w:t>
      </w:r>
    </w:p>
    <w:p w14:paraId="4DEC15B7" w14:textId="77777777" w:rsidR="00313AEF" w:rsidRPr="002D4562" w:rsidRDefault="00313AEF" w:rsidP="00313AEF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Coordinar y gestionar los protocolos de evaluación del desempeño.</w:t>
      </w:r>
      <w:r w:rsidRPr="002D4562">
        <w:rPr>
          <w:sz w:val="24"/>
          <w:szCs w:val="24"/>
        </w:rPr>
        <w:t xml:space="preserve"> </w:t>
      </w:r>
    </w:p>
    <w:p w14:paraId="4268EA2A" w14:textId="15BECFC0" w:rsidR="00313AEF" w:rsidRPr="00313AEF" w:rsidRDefault="00313AEF" w:rsidP="00313AEF">
      <w:pPr>
        <w:pStyle w:val="Prrafodelist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Disminución en los índices de rotación de personal en un 80%. </w:t>
      </w:r>
    </w:p>
    <w:p w14:paraId="51319C36" w14:textId="77777777" w:rsidR="00130BF9" w:rsidRDefault="00130BF9" w:rsidP="00130BF9">
      <w:pPr>
        <w:pStyle w:val="Prrafodelista"/>
        <w:rPr>
          <w:sz w:val="24"/>
          <w:szCs w:val="24"/>
        </w:rPr>
      </w:pPr>
    </w:p>
    <w:p w14:paraId="49758DBE" w14:textId="1235B60B" w:rsidR="00130BF9" w:rsidRPr="009F378E" w:rsidRDefault="00130BF9" w:rsidP="00130BF9">
      <w:pPr>
        <w:rPr>
          <w:b/>
          <w:bCs/>
          <w:sz w:val="28"/>
          <w:szCs w:val="28"/>
        </w:rPr>
      </w:pPr>
      <w:bookmarkStart w:id="1" w:name="_Hlk52270642"/>
      <w:r w:rsidRPr="009F378E">
        <w:rPr>
          <w:b/>
          <w:bCs/>
          <w:sz w:val="28"/>
          <w:szCs w:val="28"/>
        </w:rPr>
        <w:t xml:space="preserve">Oficial de Comunicación y </w:t>
      </w:r>
      <w:r w:rsidR="005E788F" w:rsidRPr="009F378E">
        <w:rPr>
          <w:b/>
          <w:bCs/>
          <w:sz w:val="28"/>
          <w:szCs w:val="28"/>
        </w:rPr>
        <w:t>R</w:t>
      </w:r>
      <w:r w:rsidRPr="009F378E">
        <w:rPr>
          <w:b/>
          <w:bCs/>
          <w:sz w:val="28"/>
          <w:szCs w:val="28"/>
        </w:rPr>
        <w:t>ecursos Humanos</w:t>
      </w:r>
    </w:p>
    <w:bookmarkEnd w:id="1"/>
    <w:p w14:paraId="507190C1" w14:textId="03B2FC0D" w:rsidR="00130BF9" w:rsidRDefault="002836BA" w:rsidP="00130BF9">
      <w:pPr>
        <w:rPr>
          <w:sz w:val="24"/>
          <w:szCs w:val="24"/>
        </w:rPr>
      </w:pPr>
      <w:r>
        <w:rPr>
          <w:sz w:val="24"/>
          <w:szCs w:val="24"/>
        </w:rPr>
        <w:t>Batidos Ro</w:t>
      </w:r>
      <w:r w:rsidR="00A03EF5">
        <w:rPr>
          <w:sz w:val="24"/>
          <w:szCs w:val="24"/>
        </w:rPr>
        <w:t>sa</w:t>
      </w:r>
      <w:r>
        <w:rPr>
          <w:sz w:val="24"/>
          <w:szCs w:val="24"/>
        </w:rPr>
        <w:t>lila</w:t>
      </w:r>
      <w:r w:rsidR="00130BF9" w:rsidRPr="00130BF9">
        <w:rPr>
          <w:sz w:val="24"/>
          <w:szCs w:val="24"/>
        </w:rPr>
        <w:t xml:space="preserve"> </w:t>
      </w:r>
      <w:r w:rsidR="005E788F">
        <w:rPr>
          <w:sz w:val="24"/>
          <w:szCs w:val="24"/>
        </w:rPr>
        <w:t xml:space="preserve">- </w:t>
      </w:r>
      <w:r w:rsidR="00130BF9" w:rsidRPr="00130BF9">
        <w:rPr>
          <w:sz w:val="24"/>
          <w:szCs w:val="24"/>
        </w:rPr>
        <w:t>marzo 2014- agosto 2014</w:t>
      </w:r>
    </w:p>
    <w:p w14:paraId="3D2A2FB5" w14:textId="1674FA03" w:rsidR="006E16BF" w:rsidRDefault="006E16BF" w:rsidP="00130BF9">
      <w:pPr>
        <w:rPr>
          <w:sz w:val="24"/>
          <w:szCs w:val="24"/>
        </w:rPr>
      </w:pPr>
    </w:p>
    <w:p w14:paraId="20A814F7" w14:textId="134765EF" w:rsidR="006E16BF" w:rsidRPr="006E16BF" w:rsidRDefault="006E16BF" w:rsidP="006E16BF">
      <w:pPr>
        <w:rPr>
          <w:i/>
          <w:sz w:val="24"/>
          <w:szCs w:val="24"/>
        </w:rPr>
      </w:pPr>
      <w:r w:rsidRPr="00977778">
        <w:rPr>
          <w:i/>
          <w:sz w:val="24"/>
          <w:szCs w:val="24"/>
        </w:rPr>
        <w:t>Principales logros:</w:t>
      </w:r>
    </w:p>
    <w:p w14:paraId="37C8330F" w14:textId="18406CB1" w:rsidR="00130BF9" w:rsidRDefault="00063F95" w:rsidP="00130BF9">
      <w:pPr>
        <w:pStyle w:val="Prrafodelist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Implementar actividades que contribuían a un agradable clima laboral.</w:t>
      </w:r>
    </w:p>
    <w:p w14:paraId="32EFAA0E" w14:textId="18DDBD48" w:rsidR="00130BF9" w:rsidRDefault="00063F95" w:rsidP="00130BF9">
      <w:pPr>
        <w:pStyle w:val="Prrafodelist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Establecer procesos de comunicación efectiva entre los colaboradores. </w:t>
      </w:r>
    </w:p>
    <w:p w14:paraId="0DB324D6" w14:textId="33A6A682" w:rsidR="00FA7C73" w:rsidRDefault="00FA7C73" w:rsidP="00FA7C73">
      <w:pPr>
        <w:rPr>
          <w:sz w:val="24"/>
          <w:szCs w:val="24"/>
        </w:rPr>
      </w:pPr>
    </w:p>
    <w:p w14:paraId="17F3528C" w14:textId="0E8A7626" w:rsidR="00FA7C73" w:rsidRPr="009F378E" w:rsidRDefault="00FA7C73" w:rsidP="00FA7C73">
      <w:pPr>
        <w:rPr>
          <w:b/>
          <w:bCs/>
          <w:sz w:val="28"/>
          <w:szCs w:val="28"/>
        </w:rPr>
      </w:pPr>
      <w:r w:rsidRPr="009F378E">
        <w:rPr>
          <w:b/>
          <w:bCs/>
          <w:sz w:val="28"/>
          <w:szCs w:val="28"/>
        </w:rPr>
        <w:t xml:space="preserve">Directora </w:t>
      </w:r>
      <w:r w:rsidR="005E788F" w:rsidRPr="009F378E">
        <w:rPr>
          <w:b/>
          <w:bCs/>
          <w:sz w:val="28"/>
          <w:szCs w:val="28"/>
        </w:rPr>
        <w:t>I</w:t>
      </w:r>
      <w:r w:rsidRPr="009F378E">
        <w:rPr>
          <w:b/>
          <w:bCs/>
          <w:sz w:val="28"/>
          <w:szCs w:val="28"/>
        </w:rPr>
        <w:t xml:space="preserve">nterina </w:t>
      </w:r>
    </w:p>
    <w:p w14:paraId="476E6768" w14:textId="647A288A" w:rsidR="00FA7C73" w:rsidRDefault="00FA7C73" w:rsidP="00FA7C73">
      <w:pPr>
        <w:rPr>
          <w:sz w:val="24"/>
          <w:szCs w:val="24"/>
        </w:rPr>
      </w:pPr>
      <w:r w:rsidRPr="00FA7C73">
        <w:rPr>
          <w:sz w:val="24"/>
          <w:szCs w:val="24"/>
        </w:rPr>
        <w:t xml:space="preserve">Centro Integral Vida </w:t>
      </w:r>
      <w:r w:rsidR="004008F0">
        <w:rPr>
          <w:sz w:val="24"/>
          <w:szCs w:val="24"/>
        </w:rPr>
        <w:t>Feliz</w:t>
      </w:r>
      <w:r>
        <w:rPr>
          <w:sz w:val="24"/>
          <w:szCs w:val="24"/>
        </w:rPr>
        <w:t xml:space="preserve"> </w:t>
      </w:r>
      <w:r w:rsidR="009F378E">
        <w:rPr>
          <w:sz w:val="24"/>
          <w:szCs w:val="24"/>
        </w:rPr>
        <w:t xml:space="preserve">- </w:t>
      </w:r>
      <w:r>
        <w:rPr>
          <w:sz w:val="24"/>
          <w:szCs w:val="24"/>
        </w:rPr>
        <w:t>febrero – abril 2013</w:t>
      </w:r>
    </w:p>
    <w:p w14:paraId="67D52AC7" w14:textId="77777777" w:rsidR="00823DE2" w:rsidRDefault="00823DE2" w:rsidP="00823DE2">
      <w:pPr>
        <w:rPr>
          <w:i/>
          <w:sz w:val="24"/>
          <w:szCs w:val="24"/>
        </w:rPr>
      </w:pPr>
    </w:p>
    <w:p w14:paraId="60ED56CB" w14:textId="0C27A442" w:rsidR="00823DE2" w:rsidRDefault="00823DE2" w:rsidP="00823DE2">
      <w:pPr>
        <w:rPr>
          <w:i/>
          <w:sz w:val="24"/>
          <w:szCs w:val="24"/>
        </w:rPr>
      </w:pPr>
      <w:r w:rsidRPr="009B15FD">
        <w:rPr>
          <w:i/>
          <w:sz w:val="24"/>
          <w:szCs w:val="24"/>
        </w:rPr>
        <w:t>Principales Logros:</w:t>
      </w:r>
    </w:p>
    <w:p w14:paraId="0C8F3DCC" w14:textId="4CE245D6" w:rsidR="00FA7C73" w:rsidRDefault="00FA7C73" w:rsidP="00FA7C73">
      <w:pPr>
        <w:pStyle w:val="Prrafodelist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Implementar una estructura de los procesos </w:t>
      </w:r>
    </w:p>
    <w:p w14:paraId="67F3EFD7" w14:textId="1FC9ACD1" w:rsidR="009F378E" w:rsidRDefault="00FA7C73" w:rsidP="009F378E">
      <w:pPr>
        <w:pStyle w:val="Prrafodelista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Intervenir </w:t>
      </w:r>
      <w:r w:rsidR="00146DC0">
        <w:rPr>
          <w:sz w:val="24"/>
          <w:szCs w:val="24"/>
        </w:rPr>
        <w:t xml:space="preserve">de manera oportuna </w:t>
      </w:r>
      <w:r>
        <w:rPr>
          <w:sz w:val="24"/>
          <w:szCs w:val="24"/>
        </w:rPr>
        <w:t>l</w:t>
      </w:r>
      <w:r w:rsidR="00146DC0">
        <w:rPr>
          <w:sz w:val="24"/>
          <w:szCs w:val="24"/>
        </w:rPr>
        <w:t>o</w:t>
      </w:r>
      <w:r>
        <w:rPr>
          <w:sz w:val="24"/>
          <w:szCs w:val="24"/>
        </w:rPr>
        <w:t xml:space="preserve">s diferentes </w:t>
      </w:r>
      <w:r w:rsidR="00146DC0">
        <w:rPr>
          <w:sz w:val="24"/>
          <w:szCs w:val="24"/>
        </w:rPr>
        <w:t xml:space="preserve">tipos de </w:t>
      </w:r>
      <w:r>
        <w:rPr>
          <w:sz w:val="24"/>
          <w:szCs w:val="24"/>
        </w:rPr>
        <w:t xml:space="preserve">necesidades que </w:t>
      </w:r>
      <w:r w:rsidR="00146DC0">
        <w:rPr>
          <w:sz w:val="24"/>
          <w:szCs w:val="24"/>
        </w:rPr>
        <w:t xml:space="preserve">surgían en los menores internos en la casa hogar. </w:t>
      </w:r>
    </w:p>
    <w:p w14:paraId="16F79F73" w14:textId="1D26593E" w:rsidR="00E4403D" w:rsidRDefault="00E4403D" w:rsidP="00E4403D">
      <w:pPr>
        <w:rPr>
          <w:sz w:val="24"/>
          <w:szCs w:val="24"/>
        </w:rPr>
      </w:pPr>
    </w:p>
    <w:p w14:paraId="633A7205" w14:textId="54350321" w:rsidR="00E4403D" w:rsidRDefault="00E4403D" w:rsidP="00E4403D">
      <w:pPr>
        <w:rPr>
          <w:sz w:val="24"/>
          <w:szCs w:val="24"/>
        </w:rPr>
      </w:pPr>
    </w:p>
    <w:p w14:paraId="10C5F69D" w14:textId="15928E8C" w:rsidR="00E4403D" w:rsidRDefault="00E4403D" w:rsidP="00E4403D">
      <w:pPr>
        <w:rPr>
          <w:sz w:val="24"/>
          <w:szCs w:val="24"/>
        </w:rPr>
      </w:pPr>
    </w:p>
    <w:p w14:paraId="4CFC97BA" w14:textId="77777777" w:rsidR="00E4403D" w:rsidRPr="008F24DF" w:rsidRDefault="00E4403D" w:rsidP="00E4403D">
      <w:pPr>
        <w:rPr>
          <w:sz w:val="24"/>
          <w:szCs w:val="24"/>
          <w:lang w:val="es-ES"/>
        </w:rPr>
      </w:pPr>
    </w:p>
    <w:p w14:paraId="0A963F80" w14:textId="77777777" w:rsidR="006E16BF" w:rsidRDefault="006E16BF" w:rsidP="009B15FD">
      <w:pPr>
        <w:rPr>
          <w:sz w:val="24"/>
          <w:szCs w:val="24"/>
        </w:rPr>
      </w:pPr>
    </w:p>
    <w:p w14:paraId="3A5B32F4" w14:textId="5022A524" w:rsidR="002D4562" w:rsidRPr="009F378E" w:rsidRDefault="002D4562" w:rsidP="009B15FD">
      <w:pPr>
        <w:rPr>
          <w:b/>
          <w:sz w:val="28"/>
          <w:szCs w:val="28"/>
        </w:rPr>
      </w:pPr>
      <w:r w:rsidRPr="009F378E">
        <w:rPr>
          <w:b/>
          <w:sz w:val="28"/>
          <w:szCs w:val="28"/>
        </w:rPr>
        <w:t>Guía Educativo</w:t>
      </w:r>
    </w:p>
    <w:p w14:paraId="079355FA" w14:textId="10B46284" w:rsidR="009B15FD" w:rsidRDefault="002D4562" w:rsidP="009B15FD">
      <w:pPr>
        <w:rPr>
          <w:sz w:val="24"/>
          <w:szCs w:val="24"/>
        </w:rPr>
      </w:pPr>
      <w:r>
        <w:rPr>
          <w:sz w:val="24"/>
          <w:szCs w:val="24"/>
        </w:rPr>
        <w:t>Museo Interactivo Chiminike</w:t>
      </w:r>
      <w:r w:rsidR="00BE4F51">
        <w:rPr>
          <w:sz w:val="24"/>
          <w:szCs w:val="24"/>
        </w:rPr>
        <w:t xml:space="preserve"> </w:t>
      </w:r>
      <w:r w:rsidR="009F378E">
        <w:rPr>
          <w:sz w:val="24"/>
          <w:szCs w:val="24"/>
        </w:rPr>
        <w:t xml:space="preserve">- </w:t>
      </w:r>
      <w:r w:rsidR="00BE4F51">
        <w:rPr>
          <w:sz w:val="24"/>
          <w:szCs w:val="24"/>
        </w:rPr>
        <w:t>enero 2008 a diciembre 2009</w:t>
      </w:r>
    </w:p>
    <w:p w14:paraId="3A560D52" w14:textId="77777777" w:rsidR="009B15FD" w:rsidRDefault="009B15FD" w:rsidP="009B15FD">
      <w:pPr>
        <w:rPr>
          <w:sz w:val="24"/>
          <w:szCs w:val="24"/>
        </w:rPr>
      </w:pPr>
    </w:p>
    <w:p w14:paraId="34DBB298" w14:textId="351E40B1" w:rsidR="00954080" w:rsidRDefault="009B15FD" w:rsidP="009B15FD">
      <w:pPr>
        <w:rPr>
          <w:i/>
          <w:sz w:val="24"/>
          <w:szCs w:val="24"/>
        </w:rPr>
      </w:pPr>
      <w:bookmarkStart w:id="2" w:name="_Hlk52272642"/>
      <w:r w:rsidRPr="009B15FD">
        <w:rPr>
          <w:i/>
          <w:sz w:val="24"/>
          <w:szCs w:val="24"/>
        </w:rPr>
        <w:t>Principales Logros:</w:t>
      </w:r>
    </w:p>
    <w:bookmarkEnd w:id="2"/>
    <w:p w14:paraId="6B5F498F" w14:textId="0F473A30" w:rsidR="000C2C6C" w:rsidRPr="00BE4F51" w:rsidRDefault="00A109BC" w:rsidP="00954080">
      <w:pPr>
        <w:pStyle w:val="Prrafodelista"/>
        <w:numPr>
          <w:ilvl w:val="0"/>
          <w:numId w:val="3"/>
        </w:numPr>
        <w:rPr>
          <w:i/>
          <w:sz w:val="24"/>
          <w:szCs w:val="24"/>
        </w:rPr>
      </w:pPr>
      <w:r>
        <w:rPr>
          <w:iCs/>
          <w:sz w:val="24"/>
          <w:szCs w:val="24"/>
        </w:rPr>
        <w:t>Fomentar</w:t>
      </w:r>
      <w:r w:rsidR="00BE4F51" w:rsidRPr="00BE4F51">
        <w:rPr>
          <w:iCs/>
          <w:sz w:val="24"/>
          <w:szCs w:val="24"/>
        </w:rPr>
        <w:t xml:space="preserve"> una gratificante experiencia a cada visitante</w:t>
      </w:r>
      <w:r w:rsidR="00BE4F51">
        <w:rPr>
          <w:iCs/>
          <w:sz w:val="24"/>
          <w:szCs w:val="24"/>
        </w:rPr>
        <w:t xml:space="preserve"> del museo.</w:t>
      </w:r>
    </w:p>
    <w:p w14:paraId="4195D2B5" w14:textId="638C9511" w:rsidR="00954080" w:rsidRPr="00BE4F51" w:rsidRDefault="00BE4F51" w:rsidP="00954080">
      <w:pPr>
        <w:pStyle w:val="Prrafodelista"/>
        <w:numPr>
          <w:ilvl w:val="0"/>
          <w:numId w:val="3"/>
        </w:numPr>
        <w:rPr>
          <w:i/>
          <w:sz w:val="24"/>
          <w:szCs w:val="24"/>
        </w:rPr>
      </w:pPr>
      <w:r>
        <w:rPr>
          <w:iCs/>
          <w:sz w:val="24"/>
          <w:szCs w:val="24"/>
        </w:rPr>
        <w:t>Implementar procesos de enseñanza innovadores a niños en edades desde 5 hasta 19 años.</w:t>
      </w:r>
    </w:p>
    <w:p w14:paraId="5790F2D1" w14:textId="422B77BC" w:rsidR="006E16BF" w:rsidRPr="009F378E" w:rsidRDefault="00BE4F51" w:rsidP="009F378E">
      <w:pPr>
        <w:pStyle w:val="Prrafodelista"/>
        <w:numPr>
          <w:ilvl w:val="0"/>
          <w:numId w:val="3"/>
        </w:numPr>
        <w:rPr>
          <w:iCs/>
          <w:sz w:val="24"/>
          <w:szCs w:val="24"/>
        </w:rPr>
      </w:pPr>
      <w:r w:rsidRPr="00BE4F51">
        <w:rPr>
          <w:iCs/>
          <w:sz w:val="24"/>
          <w:szCs w:val="24"/>
        </w:rPr>
        <w:t>Desarrollar</w:t>
      </w:r>
      <w:r w:rsidR="00A109BC">
        <w:rPr>
          <w:iCs/>
          <w:sz w:val="24"/>
          <w:szCs w:val="24"/>
        </w:rPr>
        <w:t xml:space="preserve"> un servicio de atención personalizado</w:t>
      </w:r>
      <w:r w:rsidR="009D0A2B">
        <w:rPr>
          <w:iCs/>
          <w:sz w:val="24"/>
          <w:szCs w:val="24"/>
        </w:rPr>
        <w:t>.</w:t>
      </w:r>
    </w:p>
    <w:p w14:paraId="0852A1B9" w14:textId="77777777" w:rsidR="006F08B5" w:rsidRDefault="006F08B5" w:rsidP="009F378E">
      <w:pPr>
        <w:rPr>
          <w:sz w:val="24"/>
          <w:szCs w:val="24"/>
        </w:rPr>
      </w:pPr>
    </w:p>
    <w:p w14:paraId="6512EA94" w14:textId="1E277B57" w:rsidR="00B557B0" w:rsidRPr="00B557B0" w:rsidRDefault="00D21CCC" w:rsidP="000266B0">
      <w:pPr>
        <w:shd w:val="clear" w:color="auto" w:fill="BDD6EE" w:themeFill="accent1" w:themeFillTint="6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TRAYECTORIA </w:t>
      </w:r>
      <w:r w:rsidR="00D90DE4">
        <w:rPr>
          <w:b/>
          <w:sz w:val="24"/>
          <w:szCs w:val="24"/>
        </w:rPr>
        <w:t xml:space="preserve">ACADÉMICA </w:t>
      </w:r>
    </w:p>
    <w:p w14:paraId="21BE2EB2" w14:textId="77777777" w:rsidR="00B557B0" w:rsidRDefault="00B557B0" w:rsidP="00B557B0">
      <w:pPr>
        <w:jc w:val="center"/>
        <w:rPr>
          <w:sz w:val="24"/>
          <w:szCs w:val="24"/>
        </w:rPr>
      </w:pPr>
    </w:p>
    <w:p w14:paraId="76F6C791" w14:textId="77777777" w:rsidR="000006BD" w:rsidRPr="009F378E" w:rsidRDefault="000006BD" w:rsidP="00B557B0">
      <w:pPr>
        <w:rPr>
          <w:sz w:val="28"/>
          <w:szCs w:val="28"/>
        </w:rPr>
      </w:pPr>
      <w:r w:rsidRPr="009F378E">
        <w:rPr>
          <w:b/>
          <w:bCs/>
          <w:sz w:val="28"/>
          <w:szCs w:val="28"/>
        </w:rPr>
        <w:t>Maestría en Dirección de Recursos Humanos</w:t>
      </w:r>
    </w:p>
    <w:p w14:paraId="0CED4674" w14:textId="6E77180C" w:rsidR="00B557B0" w:rsidRDefault="006E7559" w:rsidP="00B557B0">
      <w:pPr>
        <w:rPr>
          <w:sz w:val="24"/>
          <w:szCs w:val="24"/>
        </w:rPr>
      </w:pPr>
      <w:r>
        <w:rPr>
          <w:sz w:val="24"/>
          <w:szCs w:val="24"/>
        </w:rPr>
        <w:t>Univers</w:t>
      </w:r>
      <w:r w:rsidR="000006BD">
        <w:rPr>
          <w:sz w:val="24"/>
          <w:szCs w:val="24"/>
        </w:rPr>
        <w:t>idad Tecnológica de Honduras (UTH)</w:t>
      </w:r>
      <w:r w:rsidR="009F378E">
        <w:rPr>
          <w:sz w:val="24"/>
          <w:szCs w:val="24"/>
        </w:rPr>
        <w:t>- G</w:t>
      </w:r>
      <w:r w:rsidR="00B47BCE">
        <w:rPr>
          <w:sz w:val="24"/>
          <w:szCs w:val="24"/>
        </w:rPr>
        <w:t>raduación diciembre 2020.</w:t>
      </w:r>
    </w:p>
    <w:p w14:paraId="2563CD97" w14:textId="70E92446" w:rsidR="006E7559" w:rsidRDefault="006E7559" w:rsidP="00B557B0">
      <w:pPr>
        <w:rPr>
          <w:sz w:val="24"/>
          <w:szCs w:val="24"/>
        </w:rPr>
      </w:pPr>
    </w:p>
    <w:p w14:paraId="50C145D0" w14:textId="03415424" w:rsidR="000006BD" w:rsidRPr="009F378E" w:rsidRDefault="000006BD" w:rsidP="00B557B0">
      <w:pPr>
        <w:rPr>
          <w:b/>
          <w:bCs/>
          <w:sz w:val="28"/>
          <w:szCs w:val="28"/>
        </w:rPr>
      </w:pPr>
      <w:r w:rsidRPr="009F378E">
        <w:rPr>
          <w:b/>
          <w:bCs/>
          <w:sz w:val="28"/>
          <w:szCs w:val="28"/>
        </w:rPr>
        <w:t>Licenciada en Psicología</w:t>
      </w:r>
    </w:p>
    <w:p w14:paraId="35DEFC3A" w14:textId="2DDCC9E9" w:rsidR="006E7559" w:rsidRDefault="000006BD" w:rsidP="00B557B0">
      <w:pPr>
        <w:rPr>
          <w:sz w:val="24"/>
          <w:szCs w:val="24"/>
        </w:rPr>
      </w:pPr>
      <w:r>
        <w:rPr>
          <w:sz w:val="24"/>
          <w:szCs w:val="24"/>
        </w:rPr>
        <w:t xml:space="preserve">Universidad Nacional Autónoma de Honduras </w:t>
      </w:r>
      <w:r w:rsidR="009F378E">
        <w:rPr>
          <w:sz w:val="24"/>
          <w:szCs w:val="24"/>
        </w:rPr>
        <w:t xml:space="preserve">- </w:t>
      </w:r>
      <w:r>
        <w:rPr>
          <w:sz w:val="24"/>
          <w:szCs w:val="24"/>
        </w:rPr>
        <w:t>2012</w:t>
      </w:r>
      <w:r w:rsidR="00B47BCE">
        <w:rPr>
          <w:sz w:val="24"/>
          <w:szCs w:val="24"/>
        </w:rPr>
        <w:t>.</w:t>
      </w:r>
    </w:p>
    <w:p w14:paraId="3A284C9B" w14:textId="370FB1B9" w:rsidR="006E7559" w:rsidRDefault="006E7559" w:rsidP="00B557B0">
      <w:pPr>
        <w:rPr>
          <w:sz w:val="24"/>
          <w:szCs w:val="24"/>
        </w:rPr>
      </w:pPr>
    </w:p>
    <w:p w14:paraId="5C52986A" w14:textId="0C3BE8A4" w:rsidR="006E7559" w:rsidRPr="00B557B0" w:rsidRDefault="006E7559" w:rsidP="000266B0">
      <w:pPr>
        <w:shd w:val="clear" w:color="auto" w:fill="BDD6EE" w:themeFill="accent1" w:themeFillTint="6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CURSOS ADICIONALES</w:t>
      </w:r>
    </w:p>
    <w:p w14:paraId="67ADF0C0" w14:textId="77777777" w:rsidR="006E7559" w:rsidRDefault="006E7559" w:rsidP="006E7559">
      <w:pPr>
        <w:rPr>
          <w:sz w:val="24"/>
          <w:szCs w:val="24"/>
        </w:rPr>
      </w:pPr>
    </w:p>
    <w:p w14:paraId="16F9D237" w14:textId="35C131A2" w:rsidR="006E7559" w:rsidRPr="00EF2DDC" w:rsidRDefault="00147869" w:rsidP="00EF2DDC">
      <w:pPr>
        <w:pStyle w:val="Prrafodelista"/>
        <w:numPr>
          <w:ilvl w:val="0"/>
          <w:numId w:val="8"/>
        </w:numPr>
        <w:rPr>
          <w:sz w:val="24"/>
          <w:szCs w:val="24"/>
        </w:rPr>
      </w:pPr>
      <w:r w:rsidRPr="00EF2DDC">
        <w:rPr>
          <w:sz w:val="24"/>
          <w:szCs w:val="24"/>
        </w:rPr>
        <w:t>La Nueva Gestión del talento humano - CEL</w:t>
      </w:r>
      <w:r w:rsidR="002F34C5">
        <w:rPr>
          <w:sz w:val="24"/>
          <w:szCs w:val="24"/>
        </w:rPr>
        <w:t>PAN</w:t>
      </w:r>
      <w:r w:rsidRPr="00EF2DDC">
        <w:rPr>
          <w:sz w:val="24"/>
          <w:szCs w:val="24"/>
        </w:rPr>
        <w:t xml:space="preserve"> Honduras 2020</w:t>
      </w:r>
    </w:p>
    <w:p w14:paraId="09024101" w14:textId="06020AAA" w:rsidR="006E7559" w:rsidRPr="00EF2DDC" w:rsidRDefault="00147869" w:rsidP="00EF2DDC">
      <w:pPr>
        <w:pStyle w:val="Prrafodelista"/>
        <w:numPr>
          <w:ilvl w:val="0"/>
          <w:numId w:val="8"/>
        </w:numPr>
        <w:rPr>
          <w:sz w:val="24"/>
          <w:szCs w:val="24"/>
        </w:rPr>
      </w:pPr>
      <w:r w:rsidRPr="00EF2DDC">
        <w:rPr>
          <w:sz w:val="24"/>
          <w:szCs w:val="24"/>
        </w:rPr>
        <w:t>Competencias Laborales ante la Nueva Realidad – CR</w:t>
      </w:r>
      <w:r w:rsidR="002F34C5">
        <w:rPr>
          <w:sz w:val="24"/>
          <w:szCs w:val="24"/>
        </w:rPr>
        <w:t>EZCA</w:t>
      </w:r>
      <w:r w:rsidRPr="00EF2DDC">
        <w:rPr>
          <w:sz w:val="24"/>
          <w:szCs w:val="24"/>
        </w:rPr>
        <w:t xml:space="preserve"> HONDURAS 2020</w:t>
      </w:r>
    </w:p>
    <w:p w14:paraId="7021D0C2" w14:textId="5261CFE4" w:rsidR="006E7559" w:rsidRPr="00EF2DDC" w:rsidRDefault="00147869" w:rsidP="00EF2DDC">
      <w:pPr>
        <w:pStyle w:val="Prrafodelista"/>
        <w:numPr>
          <w:ilvl w:val="0"/>
          <w:numId w:val="8"/>
        </w:numPr>
        <w:rPr>
          <w:sz w:val="24"/>
          <w:szCs w:val="24"/>
        </w:rPr>
      </w:pPr>
      <w:r w:rsidRPr="00EF2DDC">
        <w:rPr>
          <w:sz w:val="24"/>
          <w:szCs w:val="24"/>
        </w:rPr>
        <w:t>Programa Modular de Normas Básicas de Bioseguridad – CCIT 2020</w:t>
      </w:r>
    </w:p>
    <w:p w14:paraId="49D607AD" w14:textId="5399095C" w:rsidR="00A03EF5" w:rsidRDefault="00A03EF5" w:rsidP="00A03EF5">
      <w:pPr>
        <w:pStyle w:val="Prrafodelista"/>
        <w:numPr>
          <w:ilvl w:val="0"/>
          <w:numId w:val="8"/>
        </w:numPr>
        <w:rPr>
          <w:sz w:val="24"/>
          <w:szCs w:val="24"/>
        </w:rPr>
      </w:pPr>
      <w:r w:rsidRPr="00A03EF5">
        <w:rPr>
          <w:sz w:val="24"/>
          <w:szCs w:val="24"/>
        </w:rPr>
        <w:t>Seminario de Comportamiento Organizacional – 2011</w:t>
      </w:r>
    </w:p>
    <w:p w14:paraId="3108E3C4" w14:textId="10AFDEA4" w:rsidR="0008114B" w:rsidRPr="0008114B" w:rsidRDefault="0008114B" w:rsidP="0008114B">
      <w:pPr>
        <w:pStyle w:val="Prrafodelista"/>
        <w:numPr>
          <w:ilvl w:val="0"/>
          <w:numId w:val="8"/>
        </w:numPr>
        <w:rPr>
          <w:sz w:val="24"/>
          <w:szCs w:val="24"/>
        </w:rPr>
      </w:pPr>
      <w:r w:rsidRPr="00EF2DDC">
        <w:rPr>
          <w:sz w:val="24"/>
          <w:szCs w:val="24"/>
        </w:rPr>
        <w:t xml:space="preserve">Conferencia Competencias Generales </w:t>
      </w:r>
      <w:r>
        <w:rPr>
          <w:sz w:val="24"/>
          <w:szCs w:val="24"/>
        </w:rPr>
        <w:t>–</w:t>
      </w:r>
      <w:r w:rsidRPr="00EF2DDC">
        <w:rPr>
          <w:sz w:val="24"/>
          <w:szCs w:val="24"/>
        </w:rPr>
        <w:t xml:space="preserve"> 2012</w:t>
      </w:r>
    </w:p>
    <w:p w14:paraId="7C37F2E4" w14:textId="77777777" w:rsidR="00B557B0" w:rsidRDefault="00B557B0" w:rsidP="00B557B0">
      <w:pPr>
        <w:rPr>
          <w:sz w:val="24"/>
          <w:szCs w:val="24"/>
        </w:rPr>
      </w:pPr>
    </w:p>
    <w:p w14:paraId="096E0C31" w14:textId="77777777" w:rsidR="00B557B0" w:rsidRPr="00B557B0" w:rsidRDefault="00B557B0" w:rsidP="000266B0">
      <w:pPr>
        <w:shd w:val="clear" w:color="auto" w:fill="BDD6EE" w:themeFill="accent1" w:themeFillTint="66"/>
        <w:jc w:val="center"/>
        <w:rPr>
          <w:b/>
          <w:sz w:val="24"/>
          <w:szCs w:val="24"/>
        </w:rPr>
      </w:pPr>
      <w:r w:rsidRPr="00B557B0">
        <w:rPr>
          <w:b/>
          <w:sz w:val="24"/>
          <w:szCs w:val="24"/>
        </w:rPr>
        <w:t>IDIOMAS</w:t>
      </w:r>
    </w:p>
    <w:p w14:paraId="5DD674E9" w14:textId="77777777" w:rsidR="00B557B0" w:rsidRDefault="00B557B0" w:rsidP="00B557B0">
      <w:pPr>
        <w:jc w:val="center"/>
        <w:rPr>
          <w:sz w:val="24"/>
          <w:szCs w:val="24"/>
        </w:rPr>
      </w:pPr>
    </w:p>
    <w:p w14:paraId="57150431" w14:textId="058EAC87" w:rsidR="00DE660E" w:rsidRPr="00EF2DDC" w:rsidRDefault="00DE660E" w:rsidP="009B5B70">
      <w:pPr>
        <w:pStyle w:val="Prrafodelista"/>
        <w:numPr>
          <w:ilvl w:val="0"/>
          <w:numId w:val="10"/>
        </w:numPr>
        <w:spacing w:after="60" w:line="288" w:lineRule="auto"/>
      </w:pPr>
      <w:r w:rsidRPr="00EF2DDC">
        <w:t>Español: Nativo</w:t>
      </w:r>
    </w:p>
    <w:p w14:paraId="77D2BCE3" w14:textId="0C4C947D" w:rsidR="00B557B0" w:rsidRPr="00EF2DDC" w:rsidRDefault="009B5B70" w:rsidP="009B5B70">
      <w:pPr>
        <w:pStyle w:val="Prrafodelista"/>
        <w:numPr>
          <w:ilvl w:val="0"/>
          <w:numId w:val="10"/>
        </w:numPr>
        <w:spacing w:after="60" w:line="288" w:lineRule="auto"/>
      </w:pPr>
      <w:r w:rsidRPr="00EF2DDC">
        <w:t>Inglés</w:t>
      </w:r>
      <w:r w:rsidR="00DE660E" w:rsidRPr="00EF2DDC">
        <w:t xml:space="preserve">: </w:t>
      </w:r>
      <w:r w:rsidR="003426E2">
        <w:t>N</w:t>
      </w:r>
      <w:r w:rsidR="00DE660E" w:rsidRPr="00EF2DDC">
        <w:t xml:space="preserve">ivel </w:t>
      </w:r>
      <w:r w:rsidR="003426E2">
        <w:t>I</w:t>
      </w:r>
      <w:r w:rsidR="00DE660E" w:rsidRPr="00EF2DDC">
        <w:t>ntermedio</w:t>
      </w:r>
    </w:p>
    <w:p w14:paraId="6AA54DD1" w14:textId="77777777" w:rsidR="00B557B0" w:rsidRDefault="00B557B0" w:rsidP="00B557B0">
      <w:pPr>
        <w:rPr>
          <w:sz w:val="24"/>
          <w:szCs w:val="24"/>
        </w:rPr>
      </w:pPr>
    </w:p>
    <w:p w14:paraId="62A746C8" w14:textId="753FDD93" w:rsidR="00B557B0" w:rsidRPr="00DE660E" w:rsidRDefault="003F6E92" w:rsidP="000266B0">
      <w:pPr>
        <w:shd w:val="clear" w:color="auto" w:fill="BDD6EE" w:themeFill="accent1" w:themeFillTint="66"/>
        <w:jc w:val="center"/>
        <w:rPr>
          <w:b/>
          <w:sz w:val="24"/>
          <w:szCs w:val="24"/>
          <w:lang w:val="en-US"/>
        </w:rPr>
      </w:pPr>
      <w:bookmarkStart w:id="3" w:name="_Hlk52267991"/>
      <w:r w:rsidRPr="003F6E92">
        <w:rPr>
          <w:b/>
          <w:sz w:val="24"/>
          <w:szCs w:val="24"/>
          <w:lang w:val="en-US"/>
        </w:rPr>
        <w:t>INFORMÁTICA</w:t>
      </w:r>
    </w:p>
    <w:bookmarkEnd w:id="3"/>
    <w:p w14:paraId="46534A29" w14:textId="77777777" w:rsidR="00B557B0" w:rsidRPr="00DE660E" w:rsidRDefault="00B557B0" w:rsidP="00B557B0">
      <w:pPr>
        <w:rPr>
          <w:sz w:val="24"/>
          <w:szCs w:val="24"/>
          <w:lang w:val="en-US"/>
        </w:rPr>
      </w:pPr>
    </w:p>
    <w:p w14:paraId="64B32614" w14:textId="1991B540" w:rsidR="00DE660E" w:rsidRDefault="00DE660E" w:rsidP="00EF2DDC">
      <w:pPr>
        <w:pStyle w:val="Prrafodelista"/>
        <w:numPr>
          <w:ilvl w:val="0"/>
          <w:numId w:val="9"/>
        </w:numPr>
        <w:rPr>
          <w:sz w:val="24"/>
          <w:szCs w:val="24"/>
          <w:lang w:val="en-US"/>
        </w:rPr>
      </w:pPr>
      <w:r w:rsidRPr="00EF2DDC">
        <w:rPr>
          <w:sz w:val="24"/>
          <w:szCs w:val="24"/>
          <w:lang w:val="en-US"/>
        </w:rPr>
        <w:t xml:space="preserve">Microsoft </w:t>
      </w:r>
      <w:r w:rsidR="003426E2">
        <w:rPr>
          <w:sz w:val="24"/>
          <w:szCs w:val="24"/>
          <w:lang w:val="en-US"/>
        </w:rPr>
        <w:t>O</w:t>
      </w:r>
      <w:r w:rsidRPr="00EF2DDC">
        <w:rPr>
          <w:sz w:val="24"/>
          <w:szCs w:val="24"/>
          <w:lang w:val="en-US"/>
        </w:rPr>
        <w:t>ffice</w:t>
      </w:r>
    </w:p>
    <w:p w14:paraId="6AEDCFBD" w14:textId="16ACE388" w:rsidR="0008114B" w:rsidRPr="0008114B" w:rsidRDefault="0008114B" w:rsidP="0008114B">
      <w:pPr>
        <w:pStyle w:val="Prrafodelista"/>
        <w:numPr>
          <w:ilvl w:val="0"/>
          <w:numId w:val="9"/>
        </w:numPr>
        <w:rPr>
          <w:sz w:val="24"/>
          <w:szCs w:val="24"/>
          <w:lang w:val="es-ES"/>
        </w:rPr>
      </w:pPr>
      <w:r w:rsidRPr="0008114B">
        <w:rPr>
          <w:sz w:val="24"/>
          <w:szCs w:val="24"/>
          <w:lang w:val="es-ES"/>
        </w:rPr>
        <w:t>Dominio de plataformas para T</w:t>
      </w:r>
      <w:r>
        <w:rPr>
          <w:sz w:val="24"/>
          <w:szCs w:val="24"/>
          <w:lang w:val="es-ES"/>
        </w:rPr>
        <w:t>eletrabajo (Zoom, GotoWebinars, Ms-Teams)</w:t>
      </w:r>
    </w:p>
    <w:p w14:paraId="73F9453F" w14:textId="765B810D" w:rsidR="0075486A" w:rsidRPr="00CD7A72" w:rsidRDefault="0075486A" w:rsidP="00B557B0">
      <w:pPr>
        <w:rPr>
          <w:sz w:val="24"/>
          <w:szCs w:val="24"/>
        </w:rPr>
      </w:pPr>
    </w:p>
    <w:p w14:paraId="78DA9C66" w14:textId="01C09A3F" w:rsidR="005429D0" w:rsidRPr="00CD7A72" w:rsidRDefault="005429D0" w:rsidP="005429D0">
      <w:pPr>
        <w:shd w:val="clear" w:color="auto" w:fill="BDD6EE" w:themeFill="accent1" w:themeFillTint="66"/>
        <w:jc w:val="center"/>
        <w:rPr>
          <w:b/>
          <w:sz w:val="24"/>
          <w:szCs w:val="24"/>
        </w:rPr>
      </w:pPr>
      <w:r w:rsidRPr="00CD7A72">
        <w:rPr>
          <w:b/>
          <w:sz w:val="24"/>
          <w:szCs w:val="24"/>
        </w:rPr>
        <w:t xml:space="preserve">ACTIVIDADES </w:t>
      </w:r>
      <w:r w:rsidR="00FA7C73">
        <w:rPr>
          <w:b/>
          <w:sz w:val="24"/>
          <w:szCs w:val="24"/>
        </w:rPr>
        <w:t>ADICIONALES</w:t>
      </w:r>
    </w:p>
    <w:p w14:paraId="2F0C4F7C" w14:textId="33CC06E8" w:rsidR="00B557B0" w:rsidRPr="00CD7A72" w:rsidRDefault="00B557B0" w:rsidP="00B557B0">
      <w:pPr>
        <w:rPr>
          <w:sz w:val="24"/>
          <w:szCs w:val="24"/>
        </w:rPr>
      </w:pPr>
    </w:p>
    <w:p w14:paraId="3531CA19" w14:textId="53F5771D" w:rsidR="005429D0" w:rsidRPr="00CD7A72" w:rsidRDefault="00FE6E14" w:rsidP="005429D0">
      <w:pPr>
        <w:pStyle w:val="Prrafodelista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Voluntariado como locutora de </w:t>
      </w:r>
      <w:r w:rsidR="009F378E">
        <w:rPr>
          <w:sz w:val="24"/>
          <w:szCs w:val="24"/>
        </w:rPr>
        <w:t>R</w:t>
      </w:r>
      <w:r>
        <w:rPr>
          <w:sz w:val="24"/>
          <w:szCs w:val="24"/>
        </w:rPr>
        <w:t xml:space="preserve">adio Alternativa 103.1 – </w:t>
      </w:r>
      <w:r w:rsidR="009A6000">
        <w:rPr>
          <w:sz w:val="24"/>
          <w:szCs w:val="24"/>
        </w:rPr>
        <w:t xml:space="preserve">enero </w:t>
      </w:r>
      <w:r>
        <w:rPr>
          <w:sz w:val="24"/>
          <w:szCs w:val="24"/>
        </w:rPr>
        <w:t>2010</w:t>
      </w:r>
      <w:r w:rsidR="009A6000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9A6000">
        <w:rPr>
          <w:sz w:val="24"/>
          <w:szCs w:val="24"/>
        </w:rPr>
        <w:t xml:space="preserve"> diciembre </w:t>
      </w:r>
      <w:r>
        <w:rPr>
          <w:sz w:val="24"/>
          <w:szCs w:val="24"/>
        </w:rPr>
        <w:t>2011</w:t>
      </w:r>
    </w:p>
    <w:sectPr w:rsidR="005429D0" w:rsidRPr="00CD7A72" w:rsidSect="00E4403D">
      <w:pgSz w:w="12240" w:h="15840" w:code="1"/>
      <w:pgMar w:top="851" w:right="99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D6FC2"/>
    <w:multiLevelType w:val="hybridMultilevel"/>
    <w:tmpl w:val="6F84939E"/>
    <w:lvl w:ilvl="0" w:tplc="4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E65194"/>
    <w:multiLevelType w:val="hybridMultilevel"/>
    <w:tmpl w:val="A4444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B5097"/>
    <w:multiLevelType w:val="hybridMultilevel"/>
    <w:tmpl w:val="CA3E3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5555E"/>
    <w:multiLevelType w:val="hybridMultilevel"/>
    <w:tmpl w:val="86DC06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DD4837"/>
    <w:multiLevelType w:val="hybridMultilevel"/>
    <w:tmpl w:val="6B727D12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C6463"/>
    <w:multiLevelType w:val="hybridMultilevel"/>
    <w:tmpl w:val="0EE857B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47719"/>
    <w:multiLevelType w:val="hybridMultilevel"/>
    <w:tmpl w:val="A70E6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C3605"/>
    <w:multiLevelType w:val="hybridMultilevel"/>
    <w:tmpl w:val="1BF61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B75C7"/>
    <w:multiLevelType w:val="hybridMultilevel"/>
    <w:tmpl w:val="62F6EAB0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410371"/>
    <w:multiLevelType w:val="hybridMultilevel"/>
    <w:tmpl w:val="5D783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86FE3"/>
    <w:multiLevelType w:val="hybridMultilevel"/>
    <w:tmpl w:val="30A23926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DD25D3"/>
    <w:multiLevelType w:val="hybridMultilevel"/>
    <w:tmpl w:val="994C703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1"/>
  </w:num>
  <w:num w:numId="4">
    <w:abstractNumId w:val="5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1"/>
  </w:num>
  <w:num w:numId="10">
    <w:abstractNumId w:val="7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116"/>
    <w:rsid w:val="000006BD"/>
    <w:rsid w:val="000175A0"/>
    <w:rsid w:val="000266B0"/>
    <w:rsid w:val="00027866"/>
    <w:rsid w:val="0004361F"/>
    <w:rsid w:val="00044283"/>
    <w:rsid w:val="00063F95"/>
    <w:rsid w:val="0008114B"/>
    <w:rsid w:val="00085DE3"/>
    <w:rsid w:val="000C2C6C"/>
    <w:rsid w:val="000C3070"/>
    <w:rsid w:val="00104B5A"/>
    <w:rsid w:val="0010570C"/>
    <w:rsid w:val="00130BF9"/>
    <w:rsid w:val="00146DC0"/>
    <w:rsid w:val="00147869"/>
    <w:rsid w:val="00160DBA"/>
    <w:rsid w:val="00176154"/>
    <w:rsid w:val="00193BD1"/>
    <w:rsid w:val="00195526"/>
    <w:rsid w:val="001A6861"/>
    <w:rsid w:val="001E0C65"/>
    <w:rsid w:val="001E41E9"/>
    <w:rsid w:val="00240495"/>
    <w:rsid w:val="00255D99"/>
    <w:rsid w:val="002714DE"/>
    <w:rsid w:val="002836BA"/>
    <w:rsid w:val="002D4562"/>
    <w:rsid w:val="002F34C5"/>
    <w:rsid w:val="002F6301"/>
    <w:rsid w:val="00313AEF"/>
    <w:rsid w:val="00325D2E"/>
    <w:rsid w:val="003408DF"/>
    <w:rsid w:val="003426E2"/>
    <w:rsid w:val="00351F56"/>
    <w:rsid w:val="003C1116"/>
    <w:rsid w:val="003F6E92"/>
    <w:rsid w:val="004008F0"/>
    <w:rsid w:val="00473189"/>
    <w:rsid w:val="00496111"/>
    <w:rsid w:val="00524B82"/>
    <w:rsid w:val="005429D0"/>
    <w:rsid w:val="005903E8"/>
    <w:rsid w:val="005A1F02"/>
    <w:rsid w:val="005E2908"/>
    <w:rsid w:val="005E788F"/>
    <w:rsid w:val="00605864"/>
    <w:rsid w:val="00610710"/>
    <w:rsid w:val="00670795"/>
    <w:rsid w:val="006E16BF"/>
    <w:rsid w:val="006E7559"/>
    <w:rsid w:val="006F08B5"/>
    <w:rsid w:val="0075486A"/>
    <w:rsid w:val="00782ECC"/>
    <w:rsid w:val="00811717"/>
    <w:rsid w:val="00823DE2"/>
    <w:rsid w:val="008516F9"/>
    <w:rsid w:val="00892EDB"/>
    <w:rsid w:val="008959CD"/>
    <w:rsid w:val="008B5456"/>
    <w:rsid w:val="008C1683"/>
    <w:rsid w:val="008F24DF"/>
    <w:rsid w:val="00954080"/>
    <w:rsid w:val="00977778"/>
    <w:rsid w:val="009A6000"/>
    <w:rsid w:val="009B15FD"/>
    <w:rsid w:val="009B5B70"/>
    <w:rsid w:val="009D0A2B"/>
    <w:rsid w:val="009F378E"/>
    <w:rsid w:val="009F3B6F"/>
    <w:rsid w:val="00A03EF5"/>
    <w:rsid w:val="00A109BC"/>
    <w:rsid w:val="00A152A0"/>
    <w:rsid w:val="00A537D3"/>
    <w:rsid w:val="00AF41E8"/>
    <w:rsid w:val="00B27BB9"/>
    <w:rsid w:val="00B458D2"/>
    <w:rsid w:val="00B47BCE"/>
    <w:rsid w:val="00B557B0"/>
    <w:rsid w:val="00BA4CA1"/>
    <w:rsid w:val="00BE4F51"/>
    <w:rsid w:val="00BF3211"/>
    <w:rsid w:val="00C00DDE"/>
    <w:rsid w:val="00C104B7"/>
    <w:rsid w:val="00C3160D"/>
    <w:rsid w:val="00C72075"/>
    <w:rsid w:val="00C9234B"/>
    <w:rsid w:val="00C93F50"/>
    <w:rsid w:val="00CA520E"/>
    <w:rsid w:val="00CA6D78"/>
    <w:rsid w:val="00CD7A72"/>
    <w:rsid w:val="00CE60EC"/>
    <w:rsid w:val="00D21CCC"/>
    <w:rsid w:val="00D90DE4"/>
    <w:rsid w:val="00D945C1"/>
    <w:rsid w:val="00DA59BA"/>
    <w:rsid w:val="00DD06DF"/>
    <w:rsid w:val="00DD5B33"/>
    <w:rsid w:val="00DE660E"/>
    <w:rsid w:val="00DF7BD4"/>
    <w:rsid w:val="00E27012"/>
    <w:rsid w:val="00E4403D"/>
    <w:rsid w:val="00E8291B"/>
    <w:rsid w:val="00EC783E"/>
    <w:rsid w:val="00EF2DDC"/>
    <w:rsid w:val="00FA7C73"/>
    <w:rsid w:val="00FE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B95FC"/>
  <w15:chartTrackingRefBased/>
  <w15:docId w15:val="{A466EFD2-EE4C-457F-BCB6-6211B008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C111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E60E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E60EC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E60EC"/>
    <w:rPr>
      <w:color w:val="954F72" w:themeColor="followedHyperlink"/>
      <w:u w:val="single"/>
    </w:rPr>
  </w:style>
  <w:style w:type="character" w:customStyle="1" w:styleId="vanity-namedomain">
    <w:name w:val="vanity-name__domain"/>
    <w:basedOn w:val="Fuentedeprrafopredeter"/>
    <w:rsid w:val="005903E8"/>
  </w:style>
  <w:style w:type="character" w:customStyle="1" w:styleId="vanity-namedisplay-name">
    <w:name w:val="vanity-name__display-name"/>
    <w:basedOn w:val="Fuentedeprrafopredeter"/>
    <w:rsid w:val="00590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0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lmagomez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Quan</dc:creator>
  <cp:keywords/>
  <dc:description/>
  <cp:lastModifiedBy>Jose Alberto Quan Gomez</cp:lastModifiedBy>
  <cp:revision>2</cp:revision>
  <dcterms:created xsi:type="dcterms:W3CDTF">2021-04-29T17:00:00Z</dcterms:created>
  <dcterms:modified xsi:type="dcterms:W3CDTF">2021-04-29T17:00:00Z</dcterms:modified>
</cp:coreProperties>
</file>